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3534" w14:textId="77777777" w:rsidR="000B3151" w:rsidRDefault="0061243B">
      <w:pPr>
        <w:pStyle w:val="Title"/>
      </w:pPr>
      <w:r>
        <w:t>Applied Artificial Intelligence and Digital Health Innovation and Research</w:t>
      </w:r>
    </w:p>
    <w:p w14:paraId="5378D5FE" w14:textId="77777777" w:rsidR="000B3151" w:rsidRDefault="0061243B">
      <w:pPr>
        <w:pStyle w:val="Heading1"/>
      </w:pPr>
      <w:r>
        <w:t>Module 1: Foundations of AI in Healthcare</w:t>
      </w:r>
    </w:p>
    <w:p w14:paraId="5DB663C3" w14:textId="6BA5A398" w:rsidR="000B3151" w:rsidRDefault="00266C87" w:rsidP="00266C87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</w:t>
      </w:r>
      <w:r w:rsidR="0061243B">
        <w:t>Complete Week 1 reading: “Artificial Intelligence in Healthcare: Past, Present and Future”</w:t>
      </w:r>
    </w:p>
    <w:p w14:paraId="391E1EA9" w14:textId="583BFF70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</w:t>
      </w:r>
      <w:r w:rsidR="0061243B">
        <w:t>Submit essay on AI principles in healthcare</w:t>
      </w:r>
    </w:p>
    <w:p w14:paraId="538B05AC" w14:textId="72342A8B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AI basics</w:t>
      </w:r>
    </w:p>
    <w:p w14:paraId="17656DE1" w14:textId="2FB0ADCF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2 reading: “Machine Learning in Healthcare: A Review”</w:t>
      </w:r>
    </w:p>
    <w:p w14:paraId="293514C6" w14:textId="3DFA758F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ML and predictive analytics</w:t>
      </w:r>
    </w:p>
    <w:p w14:paraId="746AC712" w14:textId="1E065964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ML</w:t>
      </w:r>
    </w:p>
    <w:p w14:paraId="3F63E0E5" w14:textId="6A6216F5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3 reading: “Natural Language Processing in EHR”</w:t>
      </w:r>
    </w:p>
    <w:p w14:paraId="75B785A2" w14:textId="3DEF8940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NLP in medicine</w:t>
      </w:r>
    </w:p>
    <w:p w14:paraId="1C8E8CE4" w14:textId="7EF65CAB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NLP</w:t>
      </w:r>
    </w:p>
    <w:p w14:paraId="23BFD62E" w14:textId="1D54099E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4 reading: “Advances in AI for Medical Imaging”</w:t>
      </w:r>
    </w:p>
    <w:p w14:paraId="118863E7" w14:textId="1F54C720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AI in imaging</w:t>
      </w:r>
    </w:p>
    <w:p w14:paraId="386D4972" w14:textId="108855F7" w:rsidR="000B3151" w:rsidRDefault="00CD540F" w:rsidP="00CD540F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imaging and diagnostics</w:t>
      </w:r>
    </w:p>
    <w:p w14:paraId="53A75A8D" w14:textId="77777777" w:rsidR="000B3151" w:rsidRDefault="0061243B">
      <w:pPr>
        <w:pStyle w:val="Heading1"/>
      </w:pPr>
      <w:r>
        <w:t>Module 2: Digital Health Innovations</w:t>
      </w:r>
    </w:p>
    <w:p w14:paraId="5649BFA5" w14:textId="234121E3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1 reading: “Telemedicine and AI: A Future Perspective”</w:t>
      </w:r>
    </w:p>
    <w:p w14:paraId="6649F069" w14:textId="7BAC4D1E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telemedicine</w:t>
      </w:r>
    </w:p>
    <w:p w14:paraId="3D98D352" w14:textId="054D744F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telehealth</w:t>
      </w:r>
    </w:p>
    <w:p w14:paraId="2AEFCF33" w14:textId="45FC6078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2 reading: “Wearable Tech in Chronic Disease”</w:t>
      </w:r>
    </w:p>
    <w:p w14:paraId="4CECAC45" w14:textId="3EAB29E8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wearables</w:t>
      </w:r>
    </w:p>
    <w:p w14:paraId="2E99BD9E" w14:textId="61159ABF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wearable devices</w:t>
      </w:r>
    </w:p>
    <w:p w14:paraId="5B0C151D" w14:textId="23886E51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3 reading: “Mobile Health Applications”</w:t>
      </w:r>
    </w:p>
    <w:p w14:paraId="7992D4A5" w14:textId="09A63DDC" w:rsidR="000B3151" w:rsidRDefault="00150A69" w:rsidP="00150A6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mHealth</w:t>
      </w:r>
    </w:p>
    <w:p w14:paraId="10F4B95A" w14:textId="3598D977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mobile apps</w:t>
      </w:r>
    </w:p>
    <w:p w14:paraId="17776B78" w14:textId="3D5EA958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4 reading: “AI and Precision Medicine”</w:t>
      </w:r>
    </w:p>
    <w:p w14:paraId="5B628FCB" w14:textId="3180B249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personalized medicine</w:t>
      </w:r>
    </w:p>
    <w:p w14:paraId="6F33373C" w14:textId="1E4EEDEA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AI in personalization</w:t>
      </w:r>
    </w:p>
    <w:p w14:paraId="1ADAE67F" w14:textId="77777777" w:rsidR="000B3151" w:rsidRDefault="0061243B">
      <w:pPr>
        <w:pStyle w:val="Heading1"/>
      </w:pPr>
      <w:r>
        <w:t>M</w:t>
      </w:r>
      <w:r>
        <w:t>odule 3: Ethical, Legal, and Social Implications</w:t>
      </w:r>
    </w:p>
    <w:p w14:paraId="5AC9469D" w14:textId="7A51A2D5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1 reading: “Ethical Challenges of AI in Healthcare”</w:t>
      </w:r>
    </w:p>
    <w:p w14:paraId="76A6E2E1" w14:textId="35DCB8F5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ethics</w:t>
      </w:r>
    </w:p>
    <w:p w14:paraId="7B5AB683" w14:textId="647FEC8A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lastRenderedPageBreak/>
        <w:t>☐</w:t>
      </w:r>
      <w:r w:rsidR="0061243B">
        <w:t xml:space="preserve"> Complete 20 MCQs on ethics</w:t>
      </w:r>
    </w:p>
    <w:p w14:paraId="6218CBA1" w14:textId="51BB5660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2 reading: “AI and Healthcare Data Privacy”</w:t>
      </w:r>
    </w:p>
    <w:p w14:paraId="6C48CC0F" w14:textId="61EE78E7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data security</w:t>
      </w:r>
    </w:p>
    <w:p w14:paraId="3FC93CDB" w14:textId="07DAA3A1" w:rsidR="000B3151" w:rsidRDefault="00567B49" w:rsidP="00567B49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privacy and compliance</w:t>
      </w:r>
    </w:p>
    <w:p w14:paraId="26307C7F" w14:textId="0EEBE595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3 reading: “Regulatory Aspects of AI in Healthcare”</w:t>
      </w:r>
    </w:p>
    <w:p w14:paraId="2D24CCEF" w14:textId="23C17EEC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regulatory frameworks</w:t>
      </w:r>
    </w:p>
    <w:p w14:paraId="77D6BA86" w14:textId="28F5FA6A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regulation</w:t>
      </w:r>
    </w:p>
    <w:p w14:paraId="03BE8E62" w14:textId="2022B995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4 reading: “AI and Healthcare Disparities”</w:t>
      </w:r>
    </w:p>
    <w:p w14:paraId="40690810" w14:textId="7497921B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equity</w:t>
      </w:r>
    </w:p>
    <w:p w14:paraId="18672C13" w14:textId="1549B5AB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disparities</w:t>
      </w:r>
    </w:p>
    <w:p w14:paraId="49129BB6" w14:textId="77777777" w:rsidR="000B3151" w:rsidRDefault="0061243B">
      <w:pPr>
        <w:pStyle w:val="Heading1"/>
      </w:pPr>
      <w:r>
        <w:t>Module 4: Future Directions in AI and Digital Health</w:t>
      </w:r>
    </w:p>
    <w:p w14:paraId="69EC618B" w14:textId="55C5184F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1 reading: “Trends in AI for Medical Research”</w:t>
      </w:r>
    </w:p>
    <w:p w14:paraId="2C66F5D4" w14:textId="314CC081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emerging trends</w:t>
      </w:r>
    </w:p>
    <w:p w14:paraId="04F181D0" w14:textId="0BB15F61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future AI</w:t>
      </w:r>
    </w:p>
    <w:p w14:paraId="400DBA17" w14:textId="6BF3BD31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2 reading: “Barriers to AI in Clinical Practice”</w:t>
      </w:r>
    </w:p>
    <w:p w14:paraId="69A8E0AA" w14:textId="5183D0CB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implementation barriers</w:t>
      </w:r>
    </w:p>
    <w:p w14:paraId="0EBFD192" w14:textId="75235E2A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20 MCQs on challenges</w:t>
      </w:r>
    </w:p>
    <w:p w14:paraId="6FD79285" w14:textId="6E5F4EE5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Complete Week 3 reading: “Successful AI in Healthcare”</w:t>
      </w:r>
    </w:p>
    <w:p w14:paraId="3C1CF945" w14:textId="77B45AF0" w:rsidR="000B3151" w:rsidRDefault="00E764AA" w:rsidP="00E764A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61243B">
        <w:t xml:space="preserve"> Submit essay on case studies</w:t>
      </w:r>
    </w:p>
    <w:p w14:paraId="3E9396C5" w14:textId="4BA4A7D8" w:rsidR="000B3151" w:rsidRDefault="0061243B" w:rsidP="0061243B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Complete 20 MCQs on integration</w:t>
      </w:r>
    </w:p>
    <w:p w14:paraId="3F0BE114" w14:textId="16FC2E1B" w:rsidR="000B3151" w:rsidRDefault="0061243B" w:rsidP="0061243B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Complete Week 4 reading: “AI in Global Health”</w:t>
      </w:r>
    </w:p>
    <w:p w14:paraId="45C68A1E" w14:textId="1105325D" w:rsidR="000B3151" w:rsidRDefault="0061243B" w:rsidP="0061243B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Submit essay on global health and AI</w:t>
      </w:r>
    </w:p>
    <w:p w14:paraId="6CAD702C" w14:textId="136E84DB" w:rsidR="000B3151" w:rsidRDefault="0061243B" w:rsidP="0061243B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Complete 20 MCQs on global AI</w:t>
      </w:r>
    </w:p>
    <w:p w14:paraId="54B52891" w14:textId="77777777" w:rsidR="000B3151" w:rsidRDefault="0061243B">
      <w:pPr>
        <w:pStyle w:val="Heading1"/>
      </w:pPr>
      <w:r>
        <w:t>Final Exam</w:t>
      </w:r>
    </w:p>
    <w:p w14:paraId="44E221C3" w14:textId="0D892150" w:rsidR="000B3151" w:rsidRDefault="0061243B" w:rsidP="0061243B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Complete 100-item cumulative final exam</w:t>
      </w:r>
    </w:p>
    <w:p w14:paraId="3235FC93" w14:textId="5B2A2620" w:rsidR="000B3151" w:rsidRDefault="0061243B" w:rsidP="0061243B">
      <w:pPr>
        <w:pStyle w:val="ListBullet"/>
        <w:numPr>
          <w:ilvl w:val="0"/>
          <w:numId w:val="0"/>
        </w:numPr>
        <w:ind w:left="360" w:hanging="360"/>
      </w:pPr>
      <w:r>
        <w:t>☐</w:t>
      </w:r>
      <w:r>
        <w:t xml:space="preserve"> Review all modules for comprehension</w:t>
      </w:r>
    </w:p>
    <w:sectPr w:rsidR="000B31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8751852">
    <w:abstractNumId w:val="8"/>
  </w:num>
  <w:num w:numId="2" w16cid:durableId="1685932237">
    <w:abstractNumId w:val="6"/>
  </w:num>
  <w:num w:numId="3" w16cid:durableId="2144955751">
    <w:abstractNumId w:val="5"/>
  </w:num>
  <w:num w:numId="4" w16cid:durableId="971906255">
    <w:abstractNumId w:val="4"/>
  </w:num>
  <w:num w:numId="5" w16cid:durableId="1494881571">
    <w:abstractNumId w:val="7"/>
  </w:num>
  <w:num w:numId="6" w16cid:durableId="2026861514">
    <w:abstractNumId w:val="3"/>
  </w:num>
  <w:num w:numId="7" w16cid:durableId="726146355">
    <w:abstractNumId w:val="2"/>
  </w:num>
  <w:num w:numId="8" w16cid:durableId="589894918">
    <w:abstractNumId w:val="1"/>
  </w:num>
  <w:num w:numId="9" w16cid:durableId="41255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151"/>
    <w:rsid w:val="0015074B"/>
    <w:rsid w:val="00150A69"/>
    <w:rsid w:val="00266C87"/>
    <w:rsid w:val="0029639D"/>
    <w:rsid w:val="00326F90"/>
    <w:rsid w:val="00567B49"/>
    <w:rsid w:val="0061243B"/>
    <w:rsid w:val="00AA1D8D"/>
    <w:rsid w:val="00B3405C"/>
    <w:rsid w:val="00B47730"/>
    <w:rsid w:val="00CB0664"/>
    <w:rsid w:val="00CD540F"/>
    <w:rsid w:val="00E764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7</cp:revision>
  <dcterms:created xsi:type="dcterms:W3CDTF">2013-12-23T23:15:00Z</dcterms:created>
  <dcterms:modified xsi:type="dcterms:W3CDTF">2025-07-17T02:08:00Z</dcterms:modified>
  <cp:category/>
</cp:coreProperties>
</file>