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Research Fundamentals - Thriving in an Innovation Research Lab Unabridged Checklist</w:t>
      </w:r>
    </w:p>
    <w:p>
      <w:r>
        <w:t>☐ Review lab mission, vision, projects</w:t>
      </w:r>
    </w:p>
    <w:p>
      <w:r>
        <w:t>☐ Understand scientific method and lab roles</w:t>
      </w:r>
    </w:p>
    <w:p>
      <w:r>
        <w:t>☐ Learn best practices and lab etiquette</w:t>
      </w:r>
    </w:p>
    <w:p>
      <w:r>
        <w:t>☐ Develop critical thinking and creativity</w:t>
      </w:r>
    </w:p>
    <w:p>
      <w:r>
        <w:t>☐ Practice collaborative teamwork</w:t>
      </w:r>
    </w:p>
    <w:p>
      <w:r>
        <w:t>☐ Read assigned foundational articles</w:t>
      </w:r>
    </w:p>
    <w:p>
      <w:r>
        <w:t>☐ Understand intellectual property basics</w:t>
      </w:r>
    </w:p>
    <w:p>
      <w:r>
        <w:t>☐ Practice iterative research design</w:t>
      </w:r>
    </w:p>
    <w:p>
      <w:r>
        <w:t>☐ Analyze and visualize research data</w:t>
      </w:r>
    </w:p>
    <w:p>
      <w:r>
        <w:t>☐ Stay current with the literature</w:t>
      </w:r>
    </w:p>
    <w:p>
      <w:r>
        <w:t>☐ Practice resilience in setbacks</w:t>
      </w:r>
    </w:p>
    <w:p>
      <w:r>
        <w:t>☐ Build communication skills</w:t>
      </w:r>
    </w:p>
    <w:p>
      <w:r>
        <w:t>☐ Read and apply the three assigned essays</w:t>
      </w:r>
    </w:p>
    <w:p>
      <w:r>
        <w:t>☐ Use the manuscript readiness checklist</w:t>
      </w:r>
    </w:p>
    <w:p>
      <w:r>
        <w:t>☐ Integrate into ongoing projects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